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6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jc w:val="left"/>
        <w:textAlignment w:val="auto"/>
        <w:rPr>
          <w:rFonts w:hint="default" w:ascii="黑体" w:hAnsi="黑体" w:eastAsia="黑体" w:cstheme="minorBidi"/>
          <w:b w:val="0"/>
          <w:bCs w:val="0"/>
          <w:color w:val="auto"/>
          <w:kern w:val="2"/>
          <w:sz w:val="28"/>
          <w:szCs w:val="28"/>
        </w:rPr>
      </w:pPr>
      <w:r>
        <w:rPr>
          <w:rFonts w:ascii="黑体" w:hAnsi="黑体" w:eastAsia="黑体" w:cstheme="minorBidi"/>
          <w:b w:val="0"/>
          <w:bCs w:val="0"/>
          <w:color w:val="auto"/>
          <w:kern w:val="2"/>
          <w:sz w:val="28"/>
          <w:szCs w:val="28"/>
        </w:rPr>
        <w:t>附件：</w:t>
      </w:r>
    </w:p>
    <w:p>
      <w:pPr>
        <w:pStyle w:val="16"/>
        <w:jc w:val="center"/>
        <w:rPr>
          <w:rFonts w:ascii="黑体" w:hAnsi="黑体" w:eastAsia="黑体" w:cstheme="minorBidi"/>
          <w:b w:val="0"/>
          <w:bCs w:val="0"/>
          <w:color w:val="auto"/>
          <w:kern w:val="2"/>
          <w:sz w:val="44"/>
          <w:szCs w:val="44"/>
        </w:rPr>
      </w:pPr>
      <w:r>
        <w:rPr>
          <w:rFonts w:ascii="黑体" w:hAnsi="黑体" w:eastAsia="黑体" w:cstheme="minorBidi"/>
          <w:b w:val="0"/>
          <w:bCs w:val="0"/>
          <w:color w:val="auto"/>
          <w:kern w:val="2"/>
          <w:sz w:val="44"/>
          <w:szCs w:val="44"/>
        </w:rPr>
        <w:t>依托单位注册申请操作流程</w:t>
      </w:r>
    </w:p>
    <w:p>
      <w:pPr>
        <w:rPr>
          <w:rFonts w:hint="eastAsia"/>
        </w:rPr>
      </w:pPr>
    </w:p>
    <w:p>
      <w:pPr>
        <w:jc w:val="left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建议使用</w:t>
      </w:r>
      <w:r>
        <w:rPr>
          <w:rFonts w:hint="eastAsia" w:asciiTheme="minorEastAsia" w:hAnsiTheme="minorEastAsia"/>
          <w:b/>
          <w:color w:val="FF0000"/>
          <w:sz w:val="28"/>
          <w:szCs w:val="28"/>
        </w:rPr>
        <w:t>360安全浏览器（极速模式），</w:t>
      </w:r>
      <w:r>
        <w:rPr>
          <w:rFonts w:asciiTheme="minorEastAsia" w:hAnsiTheme="minorEastAsia"/>
          <w:b/>
          <w:color w:val="FF0000"/>
          <w:sz w:val="28"/>
          <w:szCs w:val="28"/>
        </w:rPr>
        <w:t>请保持浏览器弹窗总是被允许弹出，否则将影响使用。</w:t>
      </w:r>
    </w:p>
    <w:p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1．新用户注册</w:t>
      </w:r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 xml:space="preserve">    </w:t>
      </w:r>
      <w:r>
        <w:rPr>
          <w:rFonts w:hint="eastAsia" w:asciiTheme="minorEastAsia" w:hAnsiTheme="minorEastAsia"/>
          <w:sz w:val="28"/>
          <w:szCs w:val="28"/>
        </w:rPr>
        <w:t>新用户指的是从来没有在黑龙江省科技平台（黑龙江省科技计划综合管理系统、黑龙江省科技创新服务平台）注册过的用户。</w:t>
      </w:r>
    </w:p>
    <w:p>
      <w:pPr>
        <w:jc w:val="left"/>
        <w:rPr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    </w:t>
      </w:r>
      <w:r>
        <w:rPr>
          <w:sz w:val="28"/>
          <w:szCs w:val="28"/>
        </w:rPr>
        <w:t>打开</w:t>
      </w:r>
      <w:r>
        <w:rPr>
          <w:rFonts w:hint="eastAsia"/>
          <w:sz w:val="28"/>
          <w:szCs w:val="28"/>
        </w:rPr>
        <w:t>黑龙江省科技创新服务平台</w:t>
      </w:r>
      <w:r>
        <w:rPr>
          <w:sz w:val="28"/>
          <w:szCs w:val="28"/>
        </w:rPr>
        <w:t>http://111.41.51.120:8180/pmshlj/default.html</w:t>
      </w:r>
    </w:p>
    <w:p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点击右上角的“</w:t>
      </w:r>
      <w:r>
        <w:rPr>
          <w:rFonts w:hint="eastAsia"/>
          <w:b/>
          <w:sz w:val="28"/>
          <w:szCs w:val="28"/>
        </w:rPr>
        <w:t>用户注册</w:t>
      </w:r>
      <w:r>
        <w:rPr>
          <w:rFonts w:hint="eastAsia"/>
          <w:sz w:val="28"/>
          <w:szCs w:val="28"/>
        </w:rPr>
        <w:t>”按钮。</w:t>
      </w:r>
    </w:p>
    <w:p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drawing>
          <wp:inline distT="0" distB="0" distL="0" distR="0">
            <wp:extent cx="4543425" cy="2409190"/>
            <wp:effectExtent l="19050" t="0" r="8921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5151" cy="240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阅读注册用户须知后，点击“</w:t>
      </w:r>
      <w:r>
        <w:rPr>
          <w:rFonts w:hint="eastAsia"/>
          <w:b/>
          <w:sz w:val="28"/>
          <w:szCs w:val="28"/>
        </w:rPr>
        <w:t>同意</w:t>
      </w:r>
      <w:r>
        <w:rPr>
          <w:rFonts w:hint="eastAsia"/>
          <w:sz w:val="28"/>
          <w:szCs w:val="28"/>
        </w:rPr>
        <w:t>”按钮。</w:t>
      </w:r>
    </w:p>
    <w:p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drawing>
          <wp:inline distT="0" distB="0" distL="0" distR="0">
            <wp:extent cx="4646930" cy="2457450"/>
            <wp:effectExtent l="19050" t="0" r="707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7451" cy="245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30854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然后跳转到</w:t>
      </w:r>
      <w:r>
        <w:rPr>
          <w:rFonts w:hint="eastAsia"/>
          <w:b/>
          <w:color w:val="FF0000"/>
          <w:sz w:val="28"/>
          <w:szCs w:val="28"/>
          <w:u w:val="single"/>
        </w:rPr>
        <w:t>黑龙江政务服务网</w:t>
      </w:r>
      <w:r>
        <w:rPr>
          <w:rFonts w:hint="eastAsia"/>
          <w:b/>
          <w:color w:val="FF0000"/>
          <w:sz w:val="28"/>
          <w:szCs w:val="28"/>
        </w:rPr>
        <w:t>“法人用户”注册，这个环节的技术支持电话为：</w:t>
      </w:r>
      <w:r>
        <w:rPr>
          <w:b/>
          <w:color w:val="FF0000"/>
          <w:sz w:val="28"/>
          <w:szCs w:val="28"/>
        </w:rPr>
        <w:t>0451-51920390</w:t>
      </w:r>
    </w:p>
    <w:p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6000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281" w:firstLineChars="100"/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在黑龙江政务服务网注册成功后，自动调转回平台，进行单位信息完善，按要求</w:t>
      </w:r>
      <w:r>
        <w:rPr>
          <w:rFonts w:hint="default"/>
          <w:b/>
          <w:color w:val="FF0000"/>
          <w:sz w:val="28"/>
          <w:szCs w:val="28"/>
        </w:rPr>
        <w:t>填写</w:t>
      </w:r>
      <w:r>
        <w:rPr>
          <w:rFonts w:hint="eastAsia"/>
          <w:b/>
          <w:color w:val="FF0000"/>
          <w:sz w:val="28"/>
          <w:szCs w:val="28"/>
        </w:rPr>
        <w:t>、上传各类文件后，待平台管理员审核成功后，就注册完成。然后再</w:t>
      </w:r>
      <w:r>
        <w:rPr>
          <w:rFonts w:hint="default"/>
          <w:b/>
          <w:color w:val="FF0000"/>
          <w:sz w:val="28"/>
          <w:szCs w:val="28"/>
        </w:rPr>
        <w:t>申请</w:t>
      </w:r>
      <w:r>
        <w:rPr>
          <w:rFonts w:hint="eastAsia"/>
          <w:b/>
          <w:color w:val="FF0000"/>
          <w:sz w:val="28"/>
          <w:szCs w:val="28"/>
        </w:rPr>
        <w:t>注册成为“基金依托单位”。</w:t>
      </w:r>
    </w:p>
    <w:p>
      <w:pPr>
        <w:widowControl/>
        <w:jc w:val="left"/>
        <w:rPr>
          <w:rFonts w:asciiTheme="minorEastAsia" w:hAnsiTheme="minorEastAsia"/>
          <w:sz w:val="28"/>
          <w:szCs w:val="28"/>
        </w:rPr>
      </w:pPr>
    </w:p>
    <w:p>
      <w:pPr>
        <w:widowControl/>
        <w:jc w:val="left"/>
        <w:rPr>
          <w:rFonts w:asciiTheme="minorEastAsia" w:hAnsiTheme="minorEastAsia"/>
          <w:sz w:val="28"/>
          <w:szCs w:val="28"/>
        </w:rPr>
      </w:pPr>
    </w:p>
    <w:p>
      <w:pPr>
        <w:widowControl/>
        <w:jc w:val="left"/>
        <w:rPr>
          <w:rFonts w:asciiTheme="minorEastAsia" w:hAnsiTheme="minorEastAsia"/>
          <w:sz w:val="28"/>
          <w:szCs w:val="28"/>
        </w:rPr>
      </w:pPr>
    </w:p>
    <w:p>
      <w:pPr>
        <w:widowControl/>
        <w:jc w:val="left"/>
        <w:rPr>
          <w:rFonts w:hint="eastAsia"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572071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2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EastAsia" w:hAnsiTheme="minorEastAsia"/>
          <w:b/>
          <w:bCs/>
          <w:sz w:val="28"/>
          <w:szCs w:val="28"/>
        </w:rPr>
      </w:pPr>
      <w:r>
        <w:rPr>
          <w:rFonts w:hint="eastAsia" w:asciiTheme="minorEastAsia" w:hAnsiTheme="minorEastAsia"/>
          <w:b/>
          <w:bCs/>
          <w:sz w:val="28"/>
          <w:szCs w:val="28"/>
        </w:rPr>
        <w:t>2.已注册用户</w:t>
      </w:r>
    </w:p>
    <w:p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登录</w:t>
      </w:r>
      <w:r>
        <w:rPr>
          <w:rFonts w:hint="default" w:asciiTheme="minorEastAsia" w:hAnsiTheme="minorEastAsia"/>
          <w:sz w:val="28"/>
          <w:szCs w:val="28"/>
        </w:rPr>
        <w:t>黑龙江省科技创新服务平台</w:t>
      </w:r>
      <w:r>
        <w:rPr>
          <w:rFonts w:hint="eastAsia" w:asciiTheme="minorEastAsia" w:hAnsiTheme="minorEastAsia"/>
          <w:sz w:val="28"/>
          <w:szCs w:val="28"/>
        </w:rPr>
        <w:t>，并进入后台管理中心。</w:t>
      </w:r>
    </w:p>
    <w:p>
      <w:pPr>
        <w:widowControl/>
        <w:jc w:val="left"/>
      </w:pPr>
    </w:p>
    <w:p>
      <w:pPr>
        <w:widowControl/>
        <w:jc w:val="left"/>
        <w:rPr>
          <w:rFonts w:hint="eastAsia"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1838325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rcRect b="305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点击“单位管理”-“基金依托单位管理”</w:t>
      </w:r>
    </w:p>
    <w:p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3019425" cy="3457575"/>
            <wp:effectExtent l="0" t="0" r="9525" b="9525"/>
            <wp:docPr id="21" name="图片 21" descr="C:\Users\xun\AppData\Local\Temp\WeChat Files\a243ae20e93c5b06f610fc06ccd0e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xun\AppData\Local\Temp\WeChat Files\a243ae20e93c5b06f610fc06ccd0ea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然后点击“申请成为自然基金</w:t>
      </w:r>
      <w:r>
        <w:rPr>
          <w:rFonts w:hint="default" w:asciiTheme="minorEastAsia" w:hAnsiTheme="minorEastAsia"/>
          <w:sz w:val="28"/>
          <w:szCs w:val="28"/>
        </w:rPr>
        <w:t>依托</w:t>
      </w:r>
      <w:bookmarkStart w:id="0" w:name="_GoBack"/>
      <w:bookmarkEnd w:id="0"/>
      <w:r>
        <w:rPr>
          <w:rFonts w:hint="eastAsia" w:asciiTheme="minorEastAsia" w:hAnsiTheme="minorEastAsia"/>
          <w:sz w:val="28"/>
          <w:szCs w:val="28"/>
        </w:rPr>
        <w:t>单位”按要求</w:t>
      </w:r>
      <w:r>
        <w:rPr>
          <w:rFonts w:hint="default" w:asciiTheme="minorEastAsia" w:hAnsiTheme="minorEastAsia"/>
          <w:sz w:val="28"/>
          <w:szCs w:val="28"/>
        </w:rPr>
        <w:t>填</w:t>
      </w:r>
      <w:r>
        <w:rPr>
          <w:rFonts w:hint="eastAsia" w:asciiTheme="minorEastAsia" w:hAnsiTheme="minorEastAsia"/>
          <w:sz w:val="28"/>
          <w:szCs w:val="28"/>
        </w:rPr>
        <w:t>完后，由基础</w:t>
      </w:r>
      <w:r>
        <w:rPr>
          <w:rFonts w:hint="default" w:asciiTheme="minorEastAsia" w:hAnsiTheme="minorEastAsia"/>
          <w:sz w:val="28"/>
          <w:szCs w:val="28"/>
        </w:rPr>
        <w:t>研究</w:t>
      </w:r>
      <w:r>
        <w:rPr>
          <w:rFonts w:hint="eastAsia" w:asciiTheme="minorEastAsia" w:hAnsiTheme="minorEastAsia"/>
          <w:sz w:val="28"/>
          <w:szCs w:val="28"/>
        </w:rPr>
        <w:t>处审核通过即可完成注册。</w:t>
      </w:r>
    </w:p>
    <w:p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3040" cy="1809750"/>
            <wp:effectExtent l="0" t="0" r="3810" b="0"/>
            <wp:docPr id="23" name="图片 23" descr="C:\Users\xun\AppData\Local\Temp\WeChat Files\8efde371ad59bc5cd9c8d26e3f51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xun\AppData\Local\Temp\WeChat Files\8efde371ad59bc5cd9c8d26e3f5183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Theme="minorEastAsia" w:hAnsiTheme="minorEastAsia"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470585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C9A"/>
    <w:rsid w:val="00003E1F"/>
    <w:rsid w:val="000D5625"/>
    <w:rsid w:val="001223EC"/>
    <w:rsid w:val="00146C0A"/>
    <w:rsid w:val="00147E01"/>
    <w:rsid w:val="001806F3"/>
    <w:rsid w:val="001A7112"/>
    <w:rsid w:val="001C36E2"/>
    <w:rsid w:val="00206725"/>
    <w:rsid w:val="002B64EC"/>
    <w:rsid w:val="002E4A26"/>
    <w:rsid w:val="003058AF"/>
    <w:rsid w:val="003142C2"/>
    <w:rsid w:val="0036484B"/>
    <w:rsid w:val="0037497F"/>
    <w:rsid w:val="003D3E38"/>
    <w:rsid w:val="003D5B69"/>
    <w:rsid w:val="004116D9"/>
    <w:rsid w:val="00453C9A"/>
    <w:rsid w:val="004637D9"/>
    <w:rsid w:val="004F707D"/>
    <w:rsid w:val="00520F48"/>
    <w:rsid w:val="00542A0E"/>
    <w:rsid w:val="00660B63"/>
    <w:rsid w:val="006C10F0"/>
    <w:rsid w:val="006C2938"/>
    <w:rsid w:val="006C6221"/>
    <w:rsid w:val="006E55F2"/>
    <w:rsid w:val="00703C25"/>
    <w:rsid w:val="00744993"/>
    <w:rsid w:val="00797D6B"/>
    <w:rsid w:val="007C6658"/>
    <w:rsid w:val="007E614F"/>
    <w:rsid w:val="008075FF"/>
    <w:rsid w:val="00867341"/>
    <w:rsid w:val="00885576"/>
    <w:rsid w:val="008959B9"/>
    <w:rsid w:val="008E5A69"/>
    <w:rsid w:val="00980712"/>
    <w:rsid w:val="00983142"/>
    <w:rsid w:val="009A0DA4"/>
    <w:rsid w:val="009D2DBC"/>
    <w:rsid w:val="009D3EEF"/>
    <w:rsid w:val="00AA4F2C"/>
    <w:rsid w:val="00AC5442"/>
    <w:rsid w:val="00AE0F36"/>
    <w:rsid w:val="00B46BB3"/>
    <w:rsid w:val="00B616E0"/>
    <w:rsid w:val="00B74C84"/>
    <w:rsid w:val="00B75733"/>
    <w:rsid w:val="00BE3D81"/>
    <w:rsid w:val="00C1426C"/>
    <w:rsid w:val="00CB1F2D"/>
    <w:rsid w:val="00D9165C"/>
    <w:rsid w:val="00E97409"/>
    <w:rsid w:val="00EA0FDD"/>
    <w:rsid w:val="00ED0818"/>
    <w:rsid w:val="00FB0A06"/>
    <w:rsid w:val="7C774B85"/>
    <w:rsid w:val="7FC94DC9"/>
    <w:rsid w:val="F30FA74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semiHidden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semiHidden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8">
    <w:name w:val="toc 2"/>
    <w:basedOn w:val="1"/>
    <w:next w:val="1"/>
    <w:semiHidden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10"/>
    <w:link w:val="4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10"/>
    <w:link w:val="6"/>
    <w:semiHidden/>
    <w:qFormat/>
    <w:uiPriority w:val="99"/>
    <w:rPr>
      <w:sz w:val="18"/>
      <w:szCs w:val="18"/>
    </w:rPr>
  </w:style>
  <w:style w:type="character" w:customStyle="1" w:styleId="14">
    <w:name w:val="页脚 Char"/>
    <w:basedOn w:val="10"/>
    <w:link w:val="5"/>
    <w:qFormat/>
    <w:uiPriority w:val="99"/>
    <w:rPr>
      <w:sz w:val="18"/>
      <w:szCs w:val="18"/>
    </w:rPr>
  </w:style>
  <w:style w:type="character" w:customStyle="1" w:styleId="15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6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69</Words>
  <Characters>399</Characters>
  <Lines>3</Lines>
  <Paragraphs>1</Paragraphs>
  <TotalTime>11</TotalTime>
  <ScaleCrop>false</ScaleCrop>
  <LinksUpToDate>false</LinksUpToDate>
  <CharactersWithSpaces>467</CharactersWithSpaces>
  <Application>WPS Office_11.8.2.9339_F1E327BC-269C-435d-A152-05C5408002CA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2021-11-10T16:22:00Z</dcterms:created>
  <dc:creator>gong</dc:creator>
  <cp:lastModifiedBy>greatwall</cp:lastModifiedBy>
  <cp:lastPrinted>2021-11-11T08:31:03Z</cp:lastPrinted>
  <dcterms:modified xsi:type="dcterms:W3CDTF">2021-11-11T08:32:51Z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2052-11.8.2.9339</vt:lpwstr>
  </property>
</Properties>
</file>